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CC" w:rsidRDefault="00190BCC" w:rsidP="00190BCC">
      <w:pPr>
        <w:pStyle w:val="2"/>
        <w:tabs>
          <w:tab w:val="left" w:pos="7371"/>
          <w:tab w:val="left" w:pos="9639"/>
        </w:tabs>
        <w:ind w:firstLine="0"/>
        <w:jc w:val="center"/>
        <w:rPr>
          <w:rFonts w:ascii="Times New Roman" w:hAnsi="Times New Roman"/>
          <w:b/>
        </w:rPr>
      </w:pPr>
      <w:r>
        <w:rPr>
          <w:noProof/>
        </w:rPr>
        <w:drawing>
          <wp:inline distT="0" distB="0" distL="0" distR="0">
            <wp:extent cx="752475" cy="96202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190BCC" w:rsidRDefault="00190BCC" w:rsidP="00190BCC">
      <w:pPr>
        <w:pStyle w:val="2"/>
        <w:tabs>
          <w:tab w:val="left" w:pos="9639"/>
        </w:tabs>
        <w:ind w:firstLine="0"/>
        <w:jc w:val="center"/>
        <w:rPr>
          <w:rFonts w:ascii="Times New Roman" w:hAnsi="Times New Roman"/>
          <w:b/>
          <w:sz w:val="36"/>
          <w:szCs w:val="36"/>
        </w:rPr>
      </w:pPr>
      <w:r>
        <w:rPr>
          <w:rFonts w:ascii="Times New Roman" w:hAnsi="Times New Roman"/>
          <w:b/>
          <w:sz w:val="36"/>
          <w:szCs w:val="36"/>
        </w:rPr>
        <w:t xml:space="preserve">СОВЕТ </w:t>
      </w:r>
    </w:p>
    <w:p w:rsidR="00190BCC" w:rsidRDefault="00190BCC" w:rsidP="00190BCC">
      <w:pPr>
        <w:pStyle w:val="2"/>
        <w:tabs>
          <w:tab w:val="left" w:pos="9639"/>
        </w:tabs>
        <w:ind w:firstLine="0"/>
        <w:jc w:val="center"/>
        <w:rPr>
          <w:rFonts w:ascii="Times New Roman" w:hAnsi="Times New Roman"/>
          <w:b/>
          <w:sz w:val="36"/>
          <w:szCs w:val="36"/>
        </w:rPr>
      </w:pPr>
      <w:r>
        <w:rPr>
          <w:rFonts w:ascii="Times New Roman" w:hAnsi="Times New Roman"/>
          <w:b/>
          <w:sz w:val="36"/>
          <w:szCs w:val="36"/>
        </w:rPr>
        <w:t>ТЕЙКОВСКОГО МУНИЦИПАЛЬНОГО РАЙОНА</w:t>
      </w:r>
    </w:p>
    <w:p w:rsidR="00190BCC" w:rsidRDefault="00190BCC" w:rsidP="00190BCC">
      <w:pPr>
        <w:pStyle w:val="2"/>
        <w:ind w:firstLine="0"/>
        <w:jc w:val="center"/>
        <w:rPr>
          <w:rFonts w:ascii="Times New Roman" w:hAnsi="Times New Roman"/>
          <w:b/>
          <w:sz w:val="36"/>
          <w:szCs w:val="36"/>
        </w:rPr>
      </w:pPr>
      <w:r>
        <w:rPr>
          <w:rFonts w:ascii="Times New Roman" w:hAnsi="Times New Roman"/>
          <w:b/>
          <w:sz w:val="36"/>
          <w:szCs w:val="36"/>
        </w:rPr>
        <w:t>шестого созыва</w:t>
      </w:r>
    </w:p>
    <w:p w:rsidR="00190BCC" w:rsidRDefault="00190BCC" w:rsidP="00190BCC">
      <w:pPr>
        <w:pStyle w:val="2"/>
        <w:ind w:firstLine="0"/>
        <w:jc w:val="center"/>
        <w:rPr>
          <w:rFonts w:ascii="Times New Roman" w:hAnsi="Times New Roman"/>
        </w:rPr>
      </w:pPr>
    </w:p>
    <w:p w:rsidR="00190BCC" w:rsidRDefault="00190BCC" w:rsidP="00190BCC">
      <w:pPr>
        <w:pStyle w:val="2"/>
        <w:ind w:firstLine="0"/>
        <w:jc w:val="center"/>
        <w:rPr>
          <w:rFonts w:ascii="Times New Roman" w:hAnsi="Times New Roman"/>
          <w:b/>
          <w:sz w:val="44"/>
        </w:rPr>
      </w:pPr>
      <w:r>
        <w:rPr>
          <w:rFonts w:ascii="Times New Roman" w:hAnsi="Times New Roman"/>
          <w:b/>
          <w:sz w:val="44"/>
        </w:rPr>
        <w:t>Р Е Ш Е Н И Е</w:t>
      </w:r>
    </w:p>
    <w:p w:rsidR="00190BCC" w:rsidRDefault="00190BCC" w:rsidP="00190BCC">
      <w:pPr>
        <w:pStyle w:val="2"/>
        <w:ind w:firstLine="0"/>
        <w:rPr>
          <w:rFonts w:ascii="Times New Roman" w:hAnsi="Times New Roman"/>
          <w:b/>
        </w:rPr>
      </w:pPr>
    </w:p>
    <w:p w:rsidR="00190BCC" w:rsidRDefault="00190BCC" w:rsidP="00190BCC">
      <w:pPr>
        <w:pStyle w:val="2"/>
        <w:ind w:firstLine="0"/>
        <w:rPr>
          <w:rFonts w:ascii="Times New Roman" w:hAnsi="Times New Roman"/>
          <w:b/>
        </w:rPr>
      </w:pPr>
    </w:p>
    <w:p w:rsidR="00816636" w:rsidRPr="00876C41" w:rsidRDefault="00876C41" w:rsidP="00876C41">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w:t>
      </w:r>
      <w:r w:rsidR="00816636" w:rsidRPr="00876C41">
        <w:rPr>
          <w:rFonts w:ascii="Times New Roman" w:hAnsi="Times New Roman" w:cs="Times New Roman"/>
          <w:sz w:val="24"/>
          <w:szCs w:val="24"/>
        </w:rPr>
        <w:t>от 27.01.2016г. №50-р</w:t>
      </w:r>
    </w:p>
    <w:p w:rsidR="00190BCC" w:rsidRPr="00876C41" w:rsidRDefault="00190BCC" w:rsidP="00190BCC">
      <w:pPr>
        <w:pStyle w:val="2"/>
        <w:ind w:right="851"/>
        <w:jc w:val="center"/>
        <w:rPr>
          <w:rFonts w:ascii="Times New Roman" w:hAnsi="Times New Roman"/>
          <w:sz w:val="24"/>
          <w:szCs w:val="24"/>
        </w:rPr>
      </w:pPr>
      <w:r w:rsidRPr="00876C41">
        <w:rPr>
          <w:rFonts w:ascii="Times New Roman" w:hAnsi="Times New Roman"/>
          <w:sz w:val="24"/>
          <w:szCs w:val="24"/>
        </w:rPr>
        <w:t>г. Тейково</w:t>
      </w:r>
    </w:p>
    <w:p w:rsidR="00190BCC" w:rsidRPr="00876C41" w:rsidRDefault="00190BCC" w:rsidP="00190BCC">
      <w:pPr>
        <w:pStyle w:val="2"/>
        <w:ind w:right="851"/>
        <w:rPr>
          <w:rFonts w:ascii="Times New Roman" w:hAnsi="Times New Roman"/>
          <w:sz w:val="24"/>
          <w:szCs w:val="24"/>
        </w:rPr>
      </w:pPr>
      <w:r w:rsidRPr="00876C41">
        <w:rPr>
          <w:rFonts w:ascii="Times New Roman" w:hAnsi="Times New Roman"/>
          <w:sz w:val="24"/>
          <w:szCs w:val="24"/>
        </w:rPr>
        <w:t xml:space="preserve">  </w:t>
      </w:r>
    </w:p>
    <w:p w:rsidR="00190BCC" w:rsidRPr="00876C41" w:rsidRDefault="00190BCC" w:rsidP="00190BCC">
      <w:pPr>
        <w:pStyle w:val="ConsPlusTitle"/>
        <w:jc w:val="center"/>
        <w:rPr>
          <w:rFonts w:ascii="Times New Roman" w:hAnsi="Times New Roman" w:cs="Times New Roman"/>
          <w:sz w:val="24"/>
          <w:szCs w:val="24"/>
        </w:rPr>
      </w:pPr>
      <w:r w:rsidRPr="00876C41">
        <w:rPr>
          <w:rFonts w:ascii="Times New Roman" w:hAnsi="Times New Roman" w:cs="Times New Roman"/>
          <w:sz w:val="24"/>
          <w:szCs w:val="24"/>
        </w:rPr>
        <w:t>Об условиях оплаты труда руководителей, их заместителей,</w:t>
      </w:r>
    </w:p>
    <w:p w:rsidR="00190BCC" w:rsidRPr="00876C41" w:rsidRDefault="00190BCC" w:rsidP="00190BCC">
      <w:pPr>
        <w:pStyle w:val="ConsPlusTitle"/>
        <w:jc w:val="center"/>
        <w:rPr>
          <w:rFonts w:ascii="Times New Roman" w:hAnsi="Times New Roman" w:cs="Times New Roman"/>
          <w:sz w:val="24"/>
          <w:szCs w:val="24"/>
        </w:rPr>
      </w:pPr>
      <w:r w:rsidRPr="00876C41">
        <w:rPr>
          <w:rFonts w:ascii="Times New Roman" w:hAnsi="Times New Roman" w:cs="Times New Roman"/>
          <w:sz w:val="24"/>
          <w:szCs w:val="24"/>
        </w:rPr>
        <w:t>главных бухгалтеров муниципальных унитарных предприятий Тейковского муниципального района</w:t>
      </w:r>
    </w:p>
    <w:p w:rsidR="00190BCC" w:rsidRPr="00876C41" w:rsidRDefault="00190BCC" w:rsidP="00190BCC">
      <w:pPr>
        <w:pStyle w:val="2"/>
        <w:ind w:left="680" w:right="851" w:hanging="709"/>
        <w:rPr>
          <w:rFonts w:ascii="Times New Roman" w:hAnsi="Times New Roman"/>
          <w:sz w:val="24"/>
          <w:szCs w:val="24"/>
        </w:rPr>
      </w:pPr>
      <w:r w:rsidRPr="00876C41">
        <w:rPr>
          <w:rFonts w:ascii="Times New Roman" w:hAnsi="Times New Roman"/>
          <w:sz w:val="24"/>
          <w:szCs w:val="24"/>
        </w:rPr>
        <w:t xml:space="preserve">  </w:t>
      </w:r>
    </w:p>
    <w:p w:rsidR="00190BCC" w:rsidRPr="00876C41" w:rsidRDefault="00190BCC" w:rsidP="00190BCC">
      <w:pPr>
        <w:pStyle w:val="2"/>
        <w:ind w:left="680" w:right="851" w:hanging="709"/>
        <w:rPr>
          <w:rFonts w:ascii="Times New Roman" w:hAnsi="Times New Roman"/>
          <w:sz w:val="24"/>
          <w:szCs w:val="24"/>
        </w:rPr>
      </w:pPr>
    </w:p>
    <w:p w:rsidR="00190BCC" w:rsidRPr="00876C41" w:rsidRDefault="00190BCC" w:rsidP="00876C41">
      <w:pPr>
        <w:autoSpaceDE w:val="0"/>
        <w:autoSpaceDN w:val="0"/>
        <w:adjustRightInd w:val="0"/>
        <w:ind w:firstLine="709"/>
        <w:jc w:val="both"/>
      </w:pPr>
      <w:r w:rsidRPr="00876C41">
        <w:rPr>
          <w:b/>
        </w:rPr>
        <w:t xml:space="preserve"> </w:t>
      </w:r>
      <w:r w:rsidRPr="00876C41">
        <w:t xml:space="preserve">В соответствии с Трудовым </w:t>
      </w:r>
      <w:hyperlink r:id="rId5" w:history="1">
        <w:r w:rsidRPr="00876C41">
          <w:t>кодексом</w:t>
        </w:r>
      </w:hyperlink>
      <w:r w:rsidRPr="00876C41">
        <w:t xml:space="preserve">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14.11.2002 </w:t>
      </w:r>
      <w:hyperlink r:id="rId6" w:history="1">
        <w:r w:rsidRPr="00876C41">
          <w:t>№161-ФЗ</w:t>
        </w:r>
      </w:hyperlink>
      <w:r w:rsidRPr="00876C41">
        <w:t xml:space="preserve"> "О государственных и муниципальных унитарных предприятиях" Совет Тейковского муниципального района</w:t>
      </w:r>
    </w:p>
    <w:p w:rsidR="00190BCC" w:rsidRPr="00876C41" w:rsidRDefault="00190BCC" w:rsidP="00876C41">
      <w:pPr>
        <w:pStyle w:val="ConsPlusTitle"/>
        <w:widowControl/>
        <w:ind w:firstLine="709"/>
        <w:jc w:val="center"/>
        <w:rPr>
          <w:rFonts w:ascii="Times New Roman" w:hAnsi="Times New Roman" w:cs="Times New Roman"/>
          <w:sz w:val="24"/>
          <w:szCs w:val="24"/>
        </w:rPr>
      </w:pPr>
      <w:r w:rsidRPr="00876C41">
        <w:rPr>
          <w:rFonts w:ascii="Times New Roman" w:hAnsi="Times New Roman" w:cs="Times New Roman"/>
          <w:sz w:val="24"/>
          <w:szCs w:val="24"/>
        </w:rPr>
        <w:t>РЕШИЛ:</w:t>
      </w:r>
    </w:p>
    <w:p w:rsidR="00190BCC" w:rsidRPr="00876C41" w:rsidRDefault="00190BCC" w:rsidP="00876C41">
      <w:pPr>
        <w:pStyle w:val="ConsPlusNormal"/>
        <w:ind w:firstLine="709"/>
        <w:jc w:val="both"/>
        <w:rPr>
          <w:rFonts w:ascii="Times New Roman" w:hAnsi="Times New Roman" w:cs="Times New Roman"/>
          <w:sz w:val="24"/>
          <w:szCs w:val="24"/>
        </w:rPr>
      </w:pP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 xml:space="preserve">1. Утвердить </w:t>
      </w:r>
      <w:hyperlink w:anchor="P40" w:history="1">
        <w:r w:rsidRPr="00876C41">
          <w:rPr>
            <w:rFonts w:ascii="Times New Roman" w:hAnsi="Times New Roman" w:cs="Times New Roman"/>
            <w:sz w:val="24"/>
            <w:szCs w:val="24"/>
          </w:rPr>
          <w:t>Положение</w:t>
        </w:r>
      </w:hyperlink>
      <w:r w:rsidRPr="00876C41">
        <w:rPr>
          <w:rFonts w:ascii="Times New Roman" w:hAnsi="Times New Roman" w:cs="Times New Roman"/>
          <w:sz w:val="24"/>
          <w:szCs w:val="24"/>
        </w:rPr>
        <w:t xml:space="preserve"> об условиях оплаты труда руководителей муниципальных унитарных предприятий Тейковского муниципального района (приложение 1).</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 xml:space="preserve">2. Утвердить </w:t>
      </w:r>
      <w:hyperlink w:anchor="P259" w:history="1">
        <w:r w:rsidRPr="00876C41">
          <w:rPr>
            <w:rFonts w:ascii="Times New Roman" w:hAnsi="Times New Roman" w:cs="Times New Roman"/>
            <w:sz w:val="24"/>
            <w:szCs w:val="24"/>
          </w:rPr>
          <w:t>Положение</w:t>
        </w:r>
      </w:hyperlink>
      <w:r w:rsidRPr="00876C41">
        <w:rPr>
          <w:rFonts w:ascii="Times New Roman" w:hAnsi="Times New Roman" w:cs="Times New Roman"/>
          <w:sz w:val="24"/>
          <w:szCs w:val="24"/>
        </w:rPr>
        <w:t xml:space="preserve"> об условиях оплаты труда заместителей руководителей, главных бухгалтеров муниципальных унитарных предприятий Тейковского муниципального района (приложение 2). </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3. Решение Совета Тейковского муниципального района от 11.07.2012                    №193-р "Об утверждении Положения об условиях оплаты труда руководителей сельскохозяйственных муниципальных унитарных предприятий Тейковского муниципального района при заключении с ними трудовых договоров (контрактов)" отменить.</w:t>
      </w:r>
    </w:p>
    <w:p w:rsidR="00190BCC" w:rsidRPr="00876C41" w:rsidRDefault="00190BCC" w:rsidP="00190BCC">
      <w:pPr>
        <w:pStyle w:val="ConsPlusNormal"/>
        <w:ind w:firstLine="540"/>
        <w:jc w:val="both"/>
        <w:rPr>
          <w:rFonts w:ascii="Times New Roman" w:hAnsi="Times New Roman" w:cs="Times New Roman"/>
          <w:sz w:val="24"/>
          <w:szCs w:val="24"/>
        </w:rPr>
      </w:pPr>
    </w:p>
    <w:p w:rsidR="00190BCC" w:rsidRPr="00876C41" w:rsidRDefault="00190BCC" w:rsidP="00190BCC">
      <w:pPr>
        <w:pStyle w:val="ConsPlusNormal"/>
        <w:ind w:firstLine="540"/>
        <w:jc w:val="both"/>
        <w:rPr>
          <w:rFonts w:ascii="Times New Roman" w:hAnsi="Times New Roman" w:cs="Times New Roman"/>
          <w:sz w:val="24"/>
          <w:szCs w:val="24"/>
        </w:rPr>
      </w:pPr>
    </w:p>
    <w:p w:rsidR="00190BCC" w:rsidRPr="00876C41" w:rsidRDefault="00190BCC" w:rsidP="00190BCC">
      <w:pPr>
        <w:pStyle w:val="2"/>
        <w:ind w:right="51" w:firstLine="0"/>
        <w:rPr>
          <w:rFonts w:ascii="Times New Roman" w:hAnsi="Times New Roman"/>
          <w:b/>
          <w:sz w:val="24"/>
          <w:szCs w:val="24"/>
        </w:rPr>
      </w:pPr>
      <w:r w:rsidRPr="00876C41">
        <w:rPr>
          <w:rFonts w:ascii="Times New Roman" w:hAnsi="Times New Roman"/>
          <w:b/>
          <w:sz w:val="24"/>
          <w:szCs w:val="24"/>
        </w:rPr>
        <w:t>Глава Тейковского</w:t>
      </w:r>
    </w:p>
    <w:p w:rsidR="00190BCC" w:rsidRPr="00876C41" w:rsidRDefault="00816636" w:rsidP="00190BCC">
      <w:pPr>
        <w:pStyle w:val="2"/>
        <w:ind w:right="51" w:firstLine="0"/>
        <w:rPr>
          <w:rFonts w:ascii="Times New Roman" w:hAnsi="Times New Roman"/>
          <w:b/>
          <w:sz w:val="24"/>
          <w:szCs w:val="24"/>
        </w:rPr>
      </w:pPr>
      <w:r w:rsidRPr="00876C41">
        <w:rPr>
          <w:rFonts w:ascii="Times New Roman" w:hAnsi="Times New Roman"/>
          <w:b/>
          <w:sz w:val="24"/>
          <w:szCs w:val="24"/>
        </w:rPr>
        <w:t>м</w:t>
      </w:r>
      <w:r w:rsidR="00190BCC" w:rsidRPr="00876C41">
        <w:rPr>
          <w:rFonts w:ascii="Times New Roman" w:hAnsi="Times New Roman"/>
          <w:b/>
          <w:sz w:val="24"/>
          <w:szCs w:val="24"/>
        </w:rPr>
        <w:t>униципального района                                                           С.А. Семенова</w:t>
      </w:r>
    </w:p>
    <w:p w:rsidR="00190BCC" w:rsidRPr="00876C41" w:rsidRDefault="00190BCC" w:rsidP="00190BCC">
      <w:pPr>
        <w:pStyle w:val="ConsPlusNormal"/>
        <w:widowControl/>
        <w:tabs>
          <w:tab w:val="left" w:pos="5940"/>
        </w:tabs>
        <w:ind w:left="6120" w:firstLine="0"/>
        <w:rPr>
          <w:rFonts w:ascii="Times New Roman" w:hAnsi="Times New Roman" w:cs="Times New Roman"/>
          <w:sz w:val="24"/>
          <w:szCs w:val="24"/>
        </w:rPr>
      </w:pPr>
    </w:p>
    <w:p w:rsidR="00190BCC" w:rsidRDefault="00190BCC" w:rsidP="00190BCC">
      <w:pPr>
        <w:pStyle w:val="ConsPlusNormal"/>
        <w:widowControl/>
        <w:tabs>
          <w:tab w:val="left" w:pos="5940"/>
        </w:tabs>
        <w:ind w:left="6120" w:firstLine="0"/>
        <w:rPr>
          <w:rFonts w:ascii="Times New Roman" w:hAnsi="Times New Roman" w:cs="Times New Roman"/>
          <w:sz w:val="24"/>
          <w:szCs w:val="24"/>
        </w:rPr>
      </w:pPr>
    </w:p>
    <w:p w:rsidR="00876C41" w:rsidRDefault="00876C41" w:rsidP="00190BCC">
      <w:pPr>
        <w:pStyle w:val="ConsPlusNormal"/>
        <w:widowControl/>
        <w:tabs>
          <w:tab w:val="left" w:pos="5940"/>
        </w:tabs>
        <w:ind w:left="6120" w:firstLine="0"/>
        <w:rPr>
          <w:rFonts w:ascii="Times New Roman" w:hAnsi="Times New Roman" w:cs="Times New Roman"/>
          <w:sz w:val="24"/>
          <w:szCs w:val="24"/>
        </w:rPr>
      </w:pPr>
    </w:p>
    <w:p w:rsidR="00876C41" w:rsidRDefault="00876C41" w:rsidP="00190BCC">
      <w:pPr>
        <w:pStyle w:val="ConsPlusNormal"/>
        <w:widowControl/>
        <w:tabs>
          <w:tab w:val="left" w:pos="5940"/>
        </w:tabs>
        <w:ind w:left="6120" w:firstLine="0"/>
        <w:rPr>
          <w:rFonts w:ascii="Times New Roman" w:hAnsi="Times New Roman" w:cs="Times New Roman"/>
          <w:sz w:val="24"/>
          <w:szCs w:val="24"/>
        </w:rPr>
      </w:pPr>
    </w:p>
    <w:p w:rsidR="00876C41" w:rsidRDefault="00876C41" w:rsidP="00190BCC">
      <w:pPr>
        <w:pStyle w:val="ConsPlusNormal"/>
        <w:widowControl/>
        <w:tabs>
          <w:tab w:val="left" w:pos="5940"/>
        </w:tabs>
        <w:ind w:left="6120" w:firstLine="0"/>
        <w:rPr>
          <w:rFonts w:ascii="Times New Roman" w:hAnsi="Times New Roman" w:cs="Times New Roman"/>
          <w:sz w:val="24"/>
          <w:szCs w:val="24"/>
        </w:rPr>
      </w:pPr>
    </w:p>
    <w:p w:rsidR="00876C41" w:rsidRDefault="00876C41" w:rsidP="00190BCC">
      <w:pPr>
        <w:pStyle w:val="ConsPlusNormal"/>
        <w:widowControl/>
        <w:tabs>
          <w:tab w:val="left" w:pos="5940"/>
        </w:tabs>
        <w:ind w:left="6120" w:firstLine="0"/>
        <w:rPr>
          <w:rFonts w:ascii="Times New Roman" w:hAnsi="Times New Roman" w:cs="Times New Roman"/>
          <w:sz w:val="24"/>
          <w:szCs w:val="24"/>
        </w:rPr>
      </w:pPr>
    </w:p>
    <w:p w:rsidR="00876C41" w:rsidRPr="00876C41" w:rsidRDefault="00876C41" w:rsidP="00190BCC">
      <w:pPr>
        <w:pStyle w:val="ConsPlusNormal"/>
        <w:widowControl/>
        <w:tabs>
          <w:tab w:val="left" w:pos="5940"/>
        </w:tabs>
        <w:ind w:left="6120" w:firstLine="0"/>
        <w:rPr>
          <w:rFonts w:ascii="Times New Roman" w:hAnsi="Times New Roman" w:cs="Times New Roman"/>
          <w:sz w:val="24"/>
          <w:szCs w:val="24"/>
        </w:rPr>
      </w:pPr>
    </w:p>
    <w:p w:rsidR="00190BCC" w:rsidRPr="00876C41" w:rsidRDefault="00190BCC" w:rsidP="00190BCC">
      <w:pPr>
        <w:pStyle w:val="ConsPlusNormal"/>
        <w:widowControl/>
        <w:tabs>
          <w:tab w:val="left" w:pos="5940"/>
        </w:tabs>
        <w:ind w:left="6120" w:firstLine="0"/>
        <w:rPr>
          <w:rFonts w:ascii="Times New Roman" w:hAnsi="Times New Roman" w:cs="Times New Roman"/>
          <w:sz w:val="24"/>
          <w:szCs w:val="24"/>
        </w:rPr>
      </w:pPr>
    </w:p>
    <w:p w:rsidR="00190BCC" w:rsidRPr="00876C41" w:rsidRDefault="00190BCC" w:rsidP="00190BCC">
      <w:pPr>
        <w:pStyle w:val="ConsPlusNormal"/>
        <w:widowControl/>
        <w:tabs>
          <w:tab w:val="left" w:pos="5940"/>
        </w:tabs>
        <w:ind w:left="6120" w:firstLine="0"/>
        <w:jc w:val="right"/>
        <w:rPr>
          <w:rFonts w:ascii="Times New Roman" w:hAnsi="Times New Roman" w:cs="Times New Roman"/>
          <w:sz w:val="24"/>
          <w:szCs w:val="24"/>
        </w:rPr>
      </w:pPr>
      <w:r w:rsidRPr="00876C41">
        <w:rPr>
          <w:rFonts w:ascii="Times New Roman" w:hAnsi="Times New Roman" w:cs="Times New Roman"/>
          <w:sz w:val="24"/>
          <w:szCs w:val="24"/>
        </w:rPr>
        <w:lastRenderedPageBreak/>
        <w:t>Приложение 1 к решению Совета Тейковского муниципального района</w:t>
      </w:r>
    </w:p>
    <w:p w:rsidR="00190BCC" w:rsidRPr="00876C41" w:rsidRDefault="00190BCC" w:rsidP="00190BCC">
      <w:pPr>
        <w:pStyle w:val="ConsPlusNormal"/>
        <w:widowControl/>
        <w:jc w:val="right"/>
        <w:rPr>
          <w:rFonts w:ascii="Times New Roman" w:hAnsi="Times New Roman" w:cs="Times New Roman"/>
          <w:sz w:val="24"/>
          <w:szCs w:val="24"/>
        </w:rPr>
      </w:pPr>
      <w:r w:rsidRPr="00876C41">
        <w:rPr>
          <w:rFonts w:ascii="Times New Roman" w:hAnsi="Times New Roman" w:cs="Times New Roman"/>
          <w:sz w:val="24"/>
          <w:szCs w:val="24"/>
        </w:rPr>
        <w:t xml:space="preserve">                                                              </w:t>
      </w:r>
      <w:r w:rsidR="00331122" w:rsidRPr="00876C41">
        <w:rPr>
          <w:rFonts w:ascii="Times New Roman" w:hAnsi="Times New Roman" w:cs="Times New Roman"/>
          <w:sz w:val="24"/>
          <w:szCs w:val="24"/>
        </w:rPr>
        <w:t xml:space="preserve">                       </w:t>
      </w:r>
      <w:r w:rsidRPr="00876C41">
        <w:rPr>
          <w:rFonts w:ascii="Times New Roman" w:hAnsi="Times New Roman" w:cs="Times New Roman"/>
          <w:sz w:val="24"/>
          <w:szCs w:val="24"/>
        </w:rPr>
        <w:t xml:space="preserve">от </w:t>
      </w:r>
      <w:r w:rsidR="00331122" w:rsidRPr="00876C41">
        <w:rPr>
          <w:rFonts w:ascii="Times New Roman" w:hAnsi="Times New Roman" w:cs="Times New Roman"/>
          <w:sz w:val="24"/>
          <w:szCs w:val="24"/>
        </w:rPr>
        <w:t>27.01.2016</w:t>
      </w:r>
      <w:r w:rsidRPr="00876C41">
        <w:rPr>
          <w:rFonts w:ascii="Times New Roman" w:hAnsi="Times New Roman" w:cs="Times New Roman"/>
          <w:sz w:val="24"/>
          <w:szCs w:val="24"/>
        </w:rPr>
        <w:t>г. №</w:t>
      </w:r>
      <w:r w:rsidR="00331122" w:rsidRPr="00876C41">
        <w:rPr>
          <w:rFonts w:ascii="Times New Roman" w:hAnsi="Times New Roman" w:cs="Times New Roman"/>
          <w:sz w:val="24"/>
          <w:szCs w:val="24"/>
        </w:rPr>
        <w:t>50-р</w:t>
      </w:r>
      <w:r w:rsidRPr="00876C41">
        <w:rPr>
          <w:rFonts w:ascii="Times New Roman" w:hAnsi="Times New Roman" w:cs="Times New Roman"/>
          <w:sz w:val="24"/>
          <w:szCs w:val="24"/>
        </w:rPr>
        <w:t xml:space="preserve">    </w:t>
      </w:r>
    </w:p>
    <w:p w:rsidR="00190BCC" w:rsidRPr="00876C41" w:rsidRDefault="00190BCC" w:rsidP="00190BCC">
      <w:pPr>
        <w:pStyle w:val="ConsPlusNormal"/>
        <w:jc w:val="right"/>
        <w:rPr>
          <w:rFonts w:ascii="Times New Roman" w:hAnsi="Times New Roman" w:cs="Times New Roman"/>
          <w:sz w:val="24"/>
          <w:szCs w:val="24"/>
        </w:rPr>
      </w:pPr>
    </w:p>
    <w:p w:rsidR="00190BCC" w:rsidRPr="00876C41" w:rsidRDefault="00190BCC" w:rsidP="00190BCC">
      <w:pPr>
        <w:pStyle w:val="ConsPlusNormal"/>
        <w:jc w:val="right"/>
        <w:rPr>
          <w:rFonts w:ascii="Times New Roman" w:hAnsi="Times New Roman" w:cs="Times New Roman"/>
          <w:sz w:val="24"/>
          <w:szCs w:val="24"/>
        </w:rPr>
      </w:pPr>
    </w:p>
    <w:p w:rsidR="00190BCC" w:rsidRPr="00876C41" w:rsidRDefault="00190BCC" w:rsidP="00190BCC">
      <w:pPr>
        <w:pStyle w:val="ConsPlusTitle"/>
        <w:jc w:val="center"/>
        <w:rPr>
          <w:rFonts w:ascii="Times New Roman" w:hAnsi="Times New Roman" w:cs="Times New Roman"/>
          <w:sz w:val="24"/>
          <w:szCs w:val="24"/>
        </w:rPr>
      </w:pPr>
      <w:bookmarkStart w:id="0" w:name="P40"/>
      <w:bookmarkEnd w:id="0"/>
      <w:r w:rsidRPr="00876C41">
        <w:rPr>
          <w:rFonts w:ascii="Times New Roman" w:hAnsi="Times New Roman" w:cs="Times New Roman"/>
          <w:sz w:val="24"/>
          <w:szCs w:val="24"/>
        </w:rPr>
        <w:t>ПОЛОЖЕНИЕ</w:t>
      </w:r>
    </w:p>
    <w:p w:rsidR="00190BCC" w:rsidRPr="00876C41" w:rsidRDefault="00190BCC" w:rsidP="00190BCC">
      <w:pPr>
        <w:pStyle w:val="ConsPlusTitle"/>
        <w:jc w:val="center"/>
        <w:rPr>
          <w:rFonts w:ascii="Times New Roman" w:hAnsi="Times New Roman" w:cs="Times New Roman"/>
          <w:sz w:val="24"/>
          <w:szCs w:val="24"/>
        </w:rPr>
      </w:pPr>
      <w:r w:rsidRPr="00876C41">
        <w:rPr>
          <w:rFonts w:ascii="Times New Roman" w:hAnsi="Times New Roman" w:cs="Times New Roman"/>
          <w:sz w:val="24"/>
          <w:szCs w:val="24"/>
        </w:rPr>
        <w:t>ОБ УСЛОВИЯХ ОПЛАТЫ ТРУДА РУКОВОДИТЕЛЕЙ МУНИЦИПАЛЬНЫХ</w:t>
      </w:r>
    </w:p>
    <w:p w:rsidR="00190BCC" w:rsidRPr="00876C41" w:rsidRDefault="00190BCC" w:rsidP="00190BCC">
      <w:pPr>
        <w:pStyle w:val="ConsPlusTitle"/>
        <w:jc w:val="center"/>
        <w:rPr>
          <w:rFonts w:ascii="Times New Roman" w:hAnsi="Times New Roman" w:cs="Times New Roman"/>
          <w:sz w:val="24"/>
          <w:szCs w:val="24"/>
        </w:rPr>
      </w:pPr>
      <w:r w:rsidRPr="00876C41">
        <w:rPr>
          <w:rFonts w:ascii="Times New Roman" w:hAnsi="Times New Roman" w:cs="Times New Roman"/>
          <w:sz w:val="24"/>
          <w:szCs w:val="24"/>
        </w:rPr>
        <w:t>УНИТАРНЫХ ПРЕДПРИЯТИЙ ТЕЙКОВСКОГО МУНИЦИПАЛЬНОГО РАЙОНА</w:t>
      </w:r>
    </w:p>
    <w:p w:rsidR="00190BCC" w:rsidRPr="00876C41" w:rsidRDefault="00190BCC" w:rsidP="00190BCC">
      <w:pPr>
        <w:pStyle w:val="ConsPlusNormal"/>
        <w:jc w:val="center"/>
        <w:rPr>
          <w:rFonts w:ascii="Times New Roman" w:hAnsi="Times New Roman" w:cs="Times New Roman"/>
          <w:sz w:val="24"/>
          <w:szCs w:val="24"/>
        </w:rPr>
      </w:pPr>
    </w:p>
    <w:p w:rsidR="00190BCC" w:rsidRPr="00876C41" w:rsidRDefault="00190BCC" w:rsidP="00190BCC">
      <w:pPr>
        <w:pStyle w:val="ConsPlusNormal"/>
        <w:jc w:val="center"/>
        <w:rPr>
          <w:rFonts w:ascii="Times New Roman" w:hAnsi="Times New Roman" w:cs="Times New Roman"/>
          <w:b/>
          <w:sz w:val="24"/>
          <w:szCs w:val="24"/>
        </w:rPr>
      </w:pPr>
      <w:r w:rsidRPr="00876C41">
        <w:rPr>
          <w:rFonts w:ascii="Times New Roman" w:hAnsi="Times New Roman" w:cs="Times New Roman"/>
          <w:b/>
          <w:sz w:val="24"/>
          <w:szCs w:val="24"/>
        </w:rPr>
        <w:t>1. Общие положения</w:t>
      </w:r>
    </w:p>
    <w:p w:rsidR="00190BCC" w:rsidRPr="00876C41" w:rsidRDefault="00190BCC" w:rsidP="00190BCC">
      <w:pPr>
        <w:pStyle w:val="ConsPlusNormal"/>
        <w:jc w:val="center"/>
        <w:rPr>
          <w:rFonts w:ascii="Times New Roman" w:hAnsi="Times New Roman" w:cs="Times New Roman"/>
          <w:sz w:val="24"/>
          <w:szCs w:val="24"/>
        </w:rPr>
      </w:pP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1.1. Настоящее Положение устанавливает условия оплаты труда руководителей муниципальных унитарных предприятий Тейковского муниципального района (далее - руководитель предприятия и предприятие) при заключении с ними трудовых договоров.</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1.2. Целями настоящего Положения являются: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обеспечение единого подхода к определению размера оплаты труда руководителя предприятия в зависимости от результатов финансово-хозяйственной деятельности данного предприятия;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повышение мотивации руководителя предприятия к обеспечению безубыточной, результативной деятельности предприятия.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1.3. Оплата труда руководителя предприятия включает должностной оклад, выплаты компенсационного и стимулирующего характера, иные выплаты.</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1.4. Предельный уровень соотношения средней заработной платы руководителя предприятия и средней заработной платы работников списочного состава предприятия (без учета руководителя предприятия, заместителей руководителя предприятия и главного бухгалтера) устанавливается администрацией Тейковского муниципального района</w:t>
      </w:r>
      <w:r w:rsidR="00A062D5" w:rsidRPr="00876C41">
        <w:rPr>
          <w:rFonts w:ascii="Times New Roman" w:hAnsi="Times New Roman" w:cs="Times New Roman"/>
          <w:sz w:val="24"/>
          <w:szCs w:val="24"/>
        </w:rPr>
        <w:t xml:space="preserve"> (далее – администрация)</w:t>
      </w:r>
      <w:r w:rsidRPr="00876C41">
        <w:rPr>
          <w:rFonts w:ascii="Times New Roman" w:hAnsi="Times New Roman" w:cs="Times New Roman"/>
          <w:sz w:val="24"/>
          <w:szCs w:val="24"/>
        </w:rPr>
        <w:t xml:space="preserve"> в кратности от 1 до 5.</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1.5. Соотношение средней заработной платы руководителя предприятия и средней заработной платы работников списочного состава предприятия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предприятия (без учета руководителя предприятия, заместителей руководителя предприятия и главного бухгалтера) на среднюю численность указанных работников за календарный год.</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 xml:space="preserve">1.6. Выплаты компенсационного характера руководителю предприятия устанавливаются в порядке и размерах, предусмотренных Трудовым </w:t>
      </w:r>
      <w:hyperlink r:id="rId7" w:history="1">
        <w:r w:rsidRPr="00876C41">
          <w:rPr>
            <w:rFonts w:ascii="Times New Roman" w:hAnsi="Times New Roman" w:cs="Times New Roman"/>
            <w:sz w:val="24"/>
            <w:szCs w:val="24"/>
          </w:rPr>
          <w:t>кодексом</w:t>
        </w:r>
      </w:hyperlink>
      <w:r w:rsidRPr="00876C41">
        <w:rPr>
          <w:rFonts w:ascii="Times New Roman" w:hAnsi="Times New Roman" w:cs="Times New Roman"/>
          <w:sz w:val="24"/>
          <w:szCs w:val="24"/>
        </w:rPr>
        <w:t xml:space="preserve"> Российской Федерации и иными нормативными правовыми актами, содержащими нормы трудового права.</w:t>
      </w:r>
    </w:p>
    <w:p w:rsidR="00190BCC" w:rsidRPr="00876C41" w:rsidRDefault="00190BCC" w:rsidP="00876C41">
      <w:pPr>
        <w:pStyle w:val="ConsPlusNormal"/>
        <w:ind w:firstLine="0"/>
        <w:rPr>
          <w:rFonts w:ascii="Times New Roman" w:hAnsi="Times New Roman" w:cs="Times New Roman"/>
          <w:b/>
          <w:sz w:val="24"/>
          <w:szCs w:val="24"/>
        </w:rPr>
      </w:pPr>
    </w:p>
    <w:p w:rsidR="00190BCC" w:rsidRPr="00876C41" w:rsidRDefault="00190BCC" w:rsidP="00190BCC">
      <w:pPr>
        <w:pStyle w:val="ConsPlusNormal"/>
        <w:jc w:val="center"/>
        <w:rPr>
          <w:rFonts w:ascii="Times New Roman" w:hAnsi="Times New Roman" w:cs="Times New Roman"/>
          <w:b/>
          <w:sz w:val="24"/>
          <w:szCs w:val="24"/>
        </w:rPr>
      </w:pPr>
      <w:r w:rsidRPr="00876C41">
        <w:rPr>
          <w:rFonts w:ascii="Times New Roman" w:hAnsi="Times New Roman" w:cs="Times New Roman"/>
          <w:b/>
          <w:sz w:val="24"/>
          <w:szCs w:val="24"/>
        </w:rPr>
        <w:t>2. Определение размера должностного оклада</w:t>
      </w:r>
    </w:p>
    <w:p w:rsidR="00190BCC" w:rsidRPr="00876C41" w:rsidRDefault="00190BCC" w:rsidP="00190BCC">
      <w:pPr>
        <w:pStyle w:val="ConsPlusNormal"/>
        <w:jc w:val="center"/>
        <w:rPr>
          <w:rFonts w:ascii="Times New Roman" w:hAnsi="Times New Roman" w:cs="Times New Roman"/>
          <w:b/>
          <w:sz w:val="24"/>
          <w:szCs w:val="24"/>
        </w:rPr>
      </w:pPr>
      <w:r w:rsidRPr="00876C41">
        <w:rPr>
          <w:rFonts w:ascii="Times New Roman" w:hAnsi="Times New Roman" w:cs="Times New Roman"/>
          <w:b/>
          <w:sz w:val="24"/>
          <w:szCs w:val="24"/>
        </w:rPr>
        <w:t>руководителя предприятия</w:t>
      </w:r>
    </w:p>
    <w:p w:rsidR="00190BCC" w:rsidRPr="00876C41" w:rsidRDefault="00190BCC" w:rsidP="00190BCC">
      <w:pPr>
        <w:pStyle w:val="ConsPlusNormal"/>
        <w:jc w:val="center"/>
        <w:rPr>
          <w:rFonts w:ascii="Times New Roman" w:hAnsi="Times New Roman" w:cs="Times New Roman"/>
          <w:sz w:val="24"/>
          <w:szCs w:val="24"/>
        </w:rPr>
      </w:pP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2.1. Размер должностного оклада руководителя предприятия определяется администрацией Тейковского муниципального района.</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2.2. Должностной оклад руководителя предприятия устанавливается в трудовом договоре в фиксированной сумме (в рублях) и рассчитывается исходя из тарифной ставки (оклада) работника основной профессии (определенной в коллективном договоре), умноженной на коэффициент кратности.</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Тарифная ставка (оклад) работника основной профессии определяется отраслевым соглашением по регулированию социально-трудовых отношений или, при его отсутствии, коллективным договором предприятия.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 xml:space="preserve">Если в коллективном договоре предприятия не предусмотрена тарифная ставка (оклад) работника основной профессии или такой договор не заключен, то для расчета оклада </w:t>
      </w:r>
      <w:r w:rsidRPr="00876C41">
        <w:rPr>
          <w:rFonts w:ascii="Times New Roman" w:hAnsi="Times New Roman" w:cs="Times New Roman"/>
          <w:sz w:val="24"/>
          <w:szCs w:val="24"/>
        </w:rPr>
        <w:lastRenderedPageBreak/>
        <w:t>руководителя предприятия используется тарифная ставка (оклад) работника основной профессии, предусмотренная в положении об оплате труда работников предприятия.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Коэффициент кратности устанавливается исходя из списочной численности работников предприятия следующим образом:</w:t>
      </w:r>
    </w:p>
    <w:p w:rsidR="00190BCC" w:rsidRPr="00876C41" w:rsidRDefault="00190BCC" w:rsidP="00190BC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545"/>
      </w:tblGrid>
      <w:tr w:rsidR="00190BCC" w:rsidRPr="00876C41" w:rsidTr="00384CA9">
        <w:tc>
          <w:tcPr>
            <w:tcW w:w="6066"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Списочная численность работников предприятия (человек)</w:t>
            </w:r>
          </w:p>
        </w:tc>
        <w:tc>
          <w:tcPr>
            <w:tcW w:w="3545"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Коэффициент кратности</w:t>
            </w:r>
          </w:p>
        </w:tc>
      </w:tr>
      <w:tr w:rsidR="00190BCC" w:rsidRPr="00876C41" w:rsidTr="00384CA9">
        <w:tc>
          <w:tcPr>
            <w:tcW w:w="6066"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от 5 до 10</w:t>
            </w:r>
          </w:p>
        </w:tc>
        <w:tc>
          <w:tcPr>
            <w:tcW w:w="3545"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2</w:t>
            </w:r>
          </w:p>
        </w:tc>
      </w:tr>
      <w:tr w:rsidR="00190BCC" w:rsidRPr="00876C41" w:rsidTr="00384CA9">
        <w:tc>
          <w:tcPr>
            <w:tcW w:w="6066"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от 11 до 50</w:t>
            </w:r>
          </w:p>
        </w:tc>
        <w:tc>
          <w:tcPr>
            <w:tcW w:w="3545"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4</w:t>
            </w:r>
          </w:p>
        </w:tc>
      </w:tr>
      <w:tr w:rsidR="00190BCC" w:rsidRPr="00876C41" w:rsidTr="00384CA9">
        <w:tc>
          <w:tcPr>
            <w:tcW w:w="6066"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от 51 до 100</w:t>
            </w:r>
          </w:p>
        </w:tc>
        <w:tc>
          <w:tcPr>
            <w:tcW w:w="3545"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6</w:t>
            </w:r>
          </w:p>
        </w:tc>
      </w:tr>
      <w:tr w:rsidR="00190BCC" w:rsidRPr="00876C41" w:rsidTr="00384CA9">
        <w:tc>
          <w:tcPr>
            <w:tcW w:w="6066"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от 101 до 200</w:t>
            </w:r>
          </w:p>
        </w:tc>
        <w:tc>
          <w:tcPr>
            <w:tcW w:w="3545"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8</w:t>
            </w:r>
          </w:p>
        </w:tc>
      </w:tr>
      <w:tr w:rsidR="00190BCC" w:rsidRPr="00876C41" w:rsidTr="00384CA9">
        <w:tc>
          <w:tcPr>
            <w:tcW w:w="6066"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от 201 до 500</w:t>
            </w:r>
          </w:p>
        </w:tc>
        <w:tc>
          <w:tcPr>
            <w:tcW w:w="3545"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9</w:t>
            </w:r>
          </w:p>
        </w:tc>
      </w:tr>
    </w:tbl>
    <w:p w:rsidR="00190BCC" w:rsidRPr="00876C41" w:rsidRDefault="00190BCC" w:rsidP="00190BCC"/>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 xml:space="preserve"> Должностной оклад руководителя предприятия устанавливается в размере 2 минимальных размеров оплаты труда при невозможности определения работника основной профессии на предприятии, а также если списочная численность работников предприятия менее 5 человек.</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2.3. Изменение размера должностного оклада руководителя предприятия производится в связи с пересмотром тарифной ставки (оклада) работника основной профессии на предприятии в пределах средств предприятия, предусмотренных на эти цели, на основании заявления руководителя предприятия в форме дополнительного соглашения к трудовому договору по согласованию с отделом администрации, осуществляющим координацию и регулирование деятельности в соответствующей сфере управления в соответствии с подведомственностью предприятия, не чаще 1 раза в год.</w:t>
      </w:r>
    </w:p>
    <w:p w:rsidR="00190BCC" w:rsidRPr="00876C41" w:rsidRDefault="00190BCC" w:rsidP="00190BCC">
      <w:pPr>
        <w:pStyle w:val="ConsPlusNormal"/>
        <w:jc w:val="center"/>
        <w:rPr>
          <w:rFonts w:ascii="Times New Roman" w:hAnsi="Times New Roman" w:cs="Times New Roman"/>
          <w:sz w:val="24"/>
          <w:szCs w:val="24"/>
        </w:rPr>
      </w:pPr>
    </w:p>
    <w:p w:rsidR="00190BCC" w:rsidRPr="00876C41" w:rsidRDefault="00190BCC" w:rsidP="00190BCC">
      <w:pPr>
        <w:pStyle w:val="ConsPlusNormal"/>
        <w:jc w:val="center"/>
        <w:rPr>
          <w:rFonts w:ascii="Times New Roman" w:hAnsi="Times New Roman" w:cs="Times New Roman"/>
          <w:b/>
          <w:sz w:val="24"/>
          <w:szCs w:val="24"/>
        </w:rPr>
      </w:pPr>
      <w:r w:rsidRPr="00876C41">
        <w:rPr>
          <w:rFonts w:ascii="Times New Roman" w:hAnsi="Times New Roman" w:cs="Times New Roman"/>
          <w:b/>
          <w:sz w:val="24"/>
          <w:szCs w:val="24"/>
        </w:rPr>
        <w:t>3. Выплаты стимулирующего характера</w:t>
      </w:r>
    </w:p>
    <w:p w:rsidR="00190BCC" w:rsidRPr="00876C41" w:rsidRDefault="00190BCC" w:rsidP="00190BCC">
      <w:pPr>
        <w:pStyle w:val="ConsPlusNormal"/>
        <w:jc w:val="center"/>
        <w:rPr>
          <w:rFonts w:ascii="Times New Roman" w:hAnsi="Times New Roman" w:cs="Times New Roman"/>
          <w:sz w:val="24"/>
          <w:szCs w:val="24"/>
        </w:rPr>
      </w:pP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3.1. К выплатам стимулирующего характера относятся следующие выплаты, направленные на стимулирование труда, а также поощрение за качественно выполненную работу:</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ежемесячная надбавка за выслугу лет;</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премиальные выплаты по результатам работы за квартал;</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вознаграждение по результатам финансово-хозяйственной деятельности предприятия за год;</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иные поощрительные выплаты.</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3.2. Ежемесячная надбавка за выслугу лет руководителю предприятия производится в зависимости от стажа работы руководителя предприятия на руководящих должностях в следующих размерах: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60"/>
      </w:tblGrid>
      <w:tr w:rsidR="00190BCC" w:rsidRPr="00876C41" w:rsidTr="00384CA9">
        <w:tc>
          <w:tcPr>
            <w:tcW w:w="4876"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Стаж работы руководителем (лет)</w:t>
            </w:r>
          </w:p>
        </w:tc>
        <w:tc>
          <w:tcPr>
            <w:tcW w:w="4760"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Процент от должностного оклада руководителя предприятия</w:t>
            </w:r>
          </w:p>
        </w:tc>
      </w:tr>
      <w:tr w:rsidR="00190BCC" w:rsidRPr="00876C41" w:rsidTr="00384CA9">
        <w:tc>
          <w:tcPr>
            <w:tcW w:w="4876"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от 1 года до 5 лет</w:t>
            </w:r>
          </w:p>
        </w:tc>
        <w:tc>
          <w:tcPr>
            <w:tcW w:w="4760"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10</w:t>
            </w:r>
          </w:p>
        </w:tc>
      </w:tr>
      <w:tr w:rsidR="00190BCC" w:rsidRPr="00876C41" w:rsidTr="00384CA9">
        <w:tc>
          <w:tcPr>
            <w:tcW w:w="4876"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от 5 лет до 10 лет</w:t>
            </w:r>
          </w:p>
        </w:tc>
        <w:tc>
          <w:tcPr>
            <w:tcW w:w="4760"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15</w:t>
            </w:r>
          </w:p>
        </w:tc>
      </w:tr>
      <w:tr w:rsidR="00190BCC" w:rsidRPr="00876C41" w:rsidTr="00384CA9">
        <w:tc>
          <w:tcPr>
            <w:tcW w:w="4876"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от 10 лет до 15 лет</w:t>
            </w:r>
          </w:p>
        </w:tc>
        <w:tc>
          <w:tcPr>
            <w:tcW w:w="4760"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20</w:t>
            </w:r>
          </w:p>
        </w:tc>
      </w:tr>
      <w:tr w:rsidR="00190BCC" w:rsidRPr="00876C41" w:rsidTr="00384CA9">
        <w:tc>
          <w:tcPr>
            <w:tcW w:w="4876"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свыше 15 лет</w:t>
            </w:r>
          </w:p>
        </w:tc>
        <w:tc>
          <w:tcPr>
            <w:tcW w:w="4760"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30</w:t>
            </w:r>
          </w:p>
        </w:tc>
      </w:tr>
    </w:tbl>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lastRenderedPageBreak/>
        <w:t>3.3. Премиальные выплаты по результатам работы за квартал руководителю предприятия осуществляются в размере не более 50% от должностного оклада руководителя предприятия.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3.4. Вознаграждение по результатам финансово-хозяйственной деятельности руководителю предприятия осуществляется в размере 15% от чистой прибыли предприятия.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3.5. Премиальные выплаты по результатам работы за квартал и вознаграждение по результатам финансово-хозяйственной деятельности производятся при условии, что руководитель предприятия отработал в должности не менее 1 календарного года.</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3.6. Показателями для осуществления премиальных выплат по результатам работы за квартал и вознаграждения по результатам финансово-хозяйственной деятельности руководителю предприятия являются: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соблюдение условий заключенного с руководителем предприятия трудового договора;</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ведение безубыточной деятельности предприятия по результатам финансово-хозяйственной деятельности за предшествующий год;</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 xml:space="preserve">отсутствие задолженности по арендной плате за пользование имуществом, находящимся в собственности </w:t>
      </w:r>
      <w:r w:rsidR="00A062D5" w:rsidRPr="00876C41">
        <w:rPr>
          <w:rFonts w:ascii="Times New Roman" w:hAnsi="Times New Roman" w:cs="Times New Roman"/>
          <w:sz w:val="24"/>
          <w:szCs w:val="24"/>
        </w:rPr>
        <w:t>Тейковского муниципального района</w:t>
      </w:r>
      <w:r w:rsidRPr="00876C41">
        <w:rPr>
          <w:rFonts w:ascii="Times New Roman" w:hAnsi="Times New Roman" w:cs="Times New Roman"/>
          <w:sz w:val="24"/>
          <w:szCs w:val="24"/>
        </w:rPr>
        <w:t>;</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отсутствие просроченной кредиторской задолженности в бюджет и внебюджетные фонды;</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исполнение показателей программы деятельности предприятия.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3.7. Премиальные выплаты по результатам работы за квартал и вознаграждение по результатам финансово-хозяйственной деятельности руководителю предприятия не производятся: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при неисполнении или недобросовестном исполнении руководителем предприятия обязанностей, возложенных на него в соответствии с законодательством, уставом предприятия и трудовым договором;</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если на день принятия такого решения предприятие отвечает признакам несостоятельности (банкротства) в соответствии с законодательством Российской Федерации о несостоятельности (банкротстве).</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3.8. Выплаты стимулирующего характера п</w:t>
      </w:r>
      <w:r w:rsidR="00A062D5" w:rsidRPr="00876C41">
        <w:rPr>
          <w:rFonts w:ascii="Times New Roman" w:hAnsi="Times New Roman" w:cs="Times New Roman"/>
          <w:sz w:val="24"/>
          <w:szCs w:val="24"/>
        </w:rPr>
        <w:t xml:space="preserve">роизводятся на основании распоряжения </w:t>
      </w:r>
      <w:r w:rsidRPr="00876C41">
        <w:rPr>
          <w:rFonts w:ascii="Times New Roman" w:hAnsi="Times New Roman" w:cs="Times New Roman"/>
          <w:sz w:val="24"/>
          <w:szCs w:val="24"/>
        </w:rPr>
        <w:t>администрации Тейковского муниципального района по заявлению руководителя предприятия и заключению отдела администрации, осуществляющего координацию и регулирование деятельности в соответствующей сфере в соответствии с подведомственностью предприятия.</w:t>
      </w:r>
    </w:p>
    <w:p w:rsidR="001B2951" w:rsidRPr="00876C41" w:rsidRDefault="00190BCC" w:rsidP="001B2951">
      <w:pPr>
        <w:pStyle w:val="ConsPlusNormal"/>
        <w:jc w:val="center"/>
        <w:rPr>
          <w:rFonts w:ascii="Times New Roman" w:hAnsi="Times New Roman" w:cs="Times New Roman"/>
          <w:b/>
          <w:sz w:val="24"/>
          <w:szCs w:val="24"/>
        </w:rPr>
      </w:pPr>
      <w:r w:rsidRPr="00876C41">
        <w:rPr>
          <w:rFonts w:ascii="Times New Roman" w:hAnsi="Times New Roman" w:cs="Times New Roman"/>
          <w:b/>
          <w:sz w:val="24"/>
          <w:szCs w:val="24"/>
        </w:rPr>
        <w:t>4. Иные выплаты</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4.1. Выплаты к праздничным дням (новогодние каникулы, День защитника Отечества (мужчинам), Международный женский день (женщинам), Праздник весны и труда, День Победы, День народного единства), в связи с бракосочетанием, при рождении ребенка, к юбилейным датам (50, 55, 60 лет), в связи со смертью членов семьи (родителя, супруга, ребенка) руководителю предприятия осуществляются в соответствии с коллективным договором предприятия</w:t>
      </w:r>
      <w:r w:rsidR="001B2951" w:rsidRPr="00876C41">
        <w:rPr>
          <w:rFonts w:ascii="Times New Roman" w:hAnsi="Times New Roman" w:cs="Times New Roman"/>
          <w:sz w:val="24"/>
          <w:szCs w:val="24"/>
        </w:rPr>
        <w:t>, либо в соответствии с положением об оплате труда работников предприятия.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4.2. Выплата компенсации руководителю предприятия в связи с уходом на страховую пенсию по старости производится в зависимости от стажа работы на предприятии в должности руководителя предприятия исходя из следующих критериев:</w:t>
      </w:r>
    </w:p>
    <w:p w:rsidR="00190BCC" w:rsidRPr="00876C41" w:rsidRDefault="00190BCC" w:rsidP="00190BCC">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070"/>
      </w:tblGrid>
      <w:tr w:rsidR="00190BCC" w:rsidRPr="00876C41" w:rsidTr="00384CA9">
        <w:tc>
          <w:tcPr>
            <w:tcW w:w="4535"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Стаж работы на предприятии (лет)</w:t>
            </w:r>
          </w:p>
        </w:tc>
        <w:tc>
          <w:tcPr>
            <w:tcW w:w="5070" w:type="dxa"/>
          </w:tcPr>
          <w:p w:rsidR="00190BCC" w:rsidRPr="00876C41" w:rsidRDefault="00190BCC" w:rsidP="00384CA9">
            <w:pPr>
              <w:pStyle w:val="ConsPlusNormal"/>
              <w:jc w:val="center"/>
              <w:rPr>
                <w:rFonts w:ascii="Times New Roman" w:hAnsi="Times New Roman" w:cs="Times New Roman"/>
                <w:sz w:val="24"/>
                <w:szCs w:val="24"/>
              </w:rPr>
            </w:pPr>
            <w:r w:rsidRPr="00876C41">
              <w:rPr>
                <w:rFonts w:ascii="Times New Roman" w:hAnsi="Times New Roman" w:cs="Times New Roman"/>
                <w:sz w:val="24"/>
                <w:szCs w:val="24"/>
              </w:rPr>
              <w:t>Размер выплаты</w:t>
            </w:r>
          </w:p>
        </w:tc>
      </w:tr>
      <w:tr w:rsidR="00190BCC" w:rsidRPr="00876C41" w:rsidTr="00384CA9">
        <w:tc>
          <w:tcPr>
            <w:tcW w:w="4535"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от 3 до 5 лет</w:t>
            </w:r>
          </w:p>
        </w:tc>
        <w:tc>
          <w:tcPr>
            <w:tcW w:w="5070"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1 месячный должностной оклад руководителя предприятия</w:t>
            </w:r>
          </w:p>
        </w:tc>
      </w:tr>
      <w:tr w:rsidR="00190BCC" w:rsidRPr="00876C41" w:rsidTr="00384CA9">
        <w:tc>
          <w:tcPr>
            <w:tcW w:w="4535"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свыше 5 лет</w:t>
            </w:r>
          </w:p>
        </w:tc>
        <w:tc>
          <w:tcPr>
            <w:tcW w:w="5070" w:type="dxa"/>
          </w:tcPr>
          <w:p w:rsidR="00190BCC" w:rsidRPr="00876C41" w:rsidRDefault="00190BCC" w:rsidP="00384CA9">
            <w:pPr>
              <w:pStyle w:val="ConsPlusNormal"/>
              <w:jc w:val="both"/>
              <w:rPr>
                <w:rFonts w:ascii="Times New Roman" w:hAnsi="Times New Roman" w:cs="Times New Roman"/>
                <w:sz w:val="24"/>
                <w:szCs w:val="24"/>
              </w:rPr>
            </w:pPr>
            <w:r w:rsidRPr="00876C41">
              <w:rPr>
                <w:rFonts w:ascii="Times New Roman" w:hAnsi="Times New Roman" w:cs="Times New Roman"/>
                <w:sz w:val="24"/>
                <w:szCs w:val="24"/>
              </w:rPr>
              <w:t>2 месячных должностных оклада руководителя предприятия</w:t>
            </w:r>
          </w:p>
        </w:tc>
      </w:tr>
    </w:tbl>
    <w:p w:rsidR="001B2951" w:rsidRPr="00876C41" w:rsidRDefault="001B2951" w:rsidP="00190BCC"/>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4.3. Руководителю предприятия при предоставлении ежегодного оплачиваемого отпуска 1 раз в год выплачивается материальная помощь за счет средств предприятия, предусмотренная коллективным договором либо локальным нормативным актом, но не более 2 месячных должностных окладов.</w:t>
      </w:r>
    </w:p>
    <w:p w:rsidR="00190BCC" w:rsidRPr="00876C41" w:rsidRDefault="00190BCC" w:rsidP="00876C41">
      <w:pPr>
        <w:pStyle w:val="ConsPlusNormal"/>
        <w:ind w:firstLine="709"/>
        <w:jc w:val="both"/>
        <w:rPr>
          <w:rFonts w:ascii="Times New Roman" w:hAnsi="Times New Roman" w:cs="Times New Roman"/>
          <w:sz w:val="24"/>
          <w:szCs w:val="24"/>
        </w:rPr>
      </w:pPr>
      <w:bookmarkStart w:id="1" w:name="P127"/>
      <w:bookmarkEnd w:id="1"/>
      <w:r w:rsidRPr="00876C41">
        <w:rPr>
          <w:rFonts w:ascii="Times New Roman" w:hAnsi="Times New Roman" w:cs="Times New Roman"/>
          <w:sz w:val="24"/>
          <w:szCs w:val="24"/>
        </w:rPr>
        <w:t xml:space="preserve">4.4. В случае прекращения трудового договора с руководителем предприятия в соответствии с </w:t>
      </w:r>
      <w:hyperlink r:id="rId8" w:history="1">
        <w:r w:rsidRPr="00876C41">
          <w:rPr>
            <w:rFonts w:ascii="Times New Roman" w:hAnsi="Times New Roman" w:cs="Times New Roman"/>
            <w:sz w:val="24"/>
            <w:szCs w:val="24"/>
          </w:rPr>
          <w:t>пунктом 2 статьи 278</w:t>
        </w:r>
      </w:hyperlink>
      <w:r w:rsidRPr="00876C41">
        <w:rPr>
          <w:rFonts w:ascii="Times New Roman" w:hAnsi="Times New Roman" w:cs="Times New Roman"/>
          <w:sz w:val="24"/>
          <w:szCs w:val="24"/>
        </w:rPr>
        <w:t xml:space="preserve"> Трудового кодекса Российской Федерации при отсутствии виновных действий (бездействия) руководителя предприятия ему выплачивается компенсация в размере 3-кратного среднего месячного заработка.</w:t>
      </w:r>
    </w:p>
    <w:p w:rsidR="00190BCC" w:rsidRPr="00876C41" w:rsidRDefault="00190BCC" w:rsidP="00876C41">
      <w:pPr>
        <w:pStyle w:val="ConsPlusNormal"/>
        <w:ind w:firstLine="709"/>
        <w:jc w:val="both"/>
        <w:rPr>
          <w:rFonts w:ascii="Times New Roman" w:hAnsi="Times New Roman" w:cs="Times New Roman"/>
          <w:sz w:val="24"/>
          <w:szCs w:val="24"/>
        </w:rPr>
      </w:pPr>
      <w:bookmarkStart w:id="2" w:name="P128"/>
      <w:bookmarkEnd w:id="2"/>
      <w:r w:rsidRPr="00876C41">
        <w:rPr>
          <w:rFonts w:ascii="Times New Roman" w:hAnsi="Times New Roman" w:cs="Times New Roman"/>
          <w:sz w:val="24"/>
          <w:szCs w:val="24"/>
        </w:rPr>
        <w:t>4.5. При смене собственника имущества предприятия новый собственник не позднее 3 месяцев со дня возникновения у него права собственности имеет право расторгнуть трудовой договор с руководителем предприятия с выплатой компенсации в размере 3-кратного среднего месячного заработка.</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 xml:space="preserve">4.6. Выплаты, указанные в </w:t>
      </w:r>
      <w:hyperlink w:anchor="P127" w:history="1">
        <w:r w:rsidRPr="00876C41">
          <w:rPr>
            <w:rFonts w:ascii="Times New Roman" w:hAnsi="Times New Roman" w:cs="Times New Roman"/>
            <w:sz w:val="24"/>
            <w:szCs w:val="24"/>
          </w:rPr>
          <w:t>пунктах 4.4</w:t>
        </w:r>
      </w:hyperlink>
      <w:r w:rsidRPr="00876C41">
        <w:rPr>
          <w:rFonts w:ascii="Times New Roman" w:hAnsi="Times New Roman" w:cs="Times New Roman"/>
          <w:sz w:val="24"/>
          <w:szCs w:val="24"/>
        </w:rPr>
        <w:t xml:space="preserve"> и </w:t>
      </w:r>
      <w:hyperlink w:anchor="P128" w:history="1">
        <w:r w:rsidRPr="00876C41">
          <w:rPr>
            <w:rFonts w:ascii="Times New Roman" w:hAnsi="Times New Roman" w:cs="Times New Roman"/>
            <w:sz w:val="24"/>
            <w:szCs w:val="24"/>
          </w:rPr>
          <w:t>4.5</w:t>
        </w:r>
      </w:hyperlink>
      <w:r w:rsidRPr="00876C41">
        <w:rPr>
          <w:rFonts w:ascii="Times New Roman" w:hAnsi="Times New Roman" w:cs="Times New Roman"/>
          <w:sz w:val="24"/>
          <w:szCs w:val="24"/>
        </w:rPr>
        <w:t xml:space="preserve"> настоящего Положения, осуществляются с учетом ограничений, установленных Трудовым </w:t>
      </w:r>
      <w:hyperlink r:id="rId9" w:history="1">
        <w:r w:rsidRPr="00876C41">
          <w:rPr>
            <w:rFonts w:ascii="Times New Roman" w:hAnsi="Times New Roman" w:cs="Times New Roman"/>
            <w:sz w:val="24"/>
            <w:szCs w:val="24"/>
          </w:rPr>
          <w:t>кодексом</w:t>
        </w:r>
      </w:hyperlink>
      <w:r w:rsidRPr="00876C41">
        <w:rPr>
          <w:rFonts w:ascii="Times New Roman" w:hAnsi="Times New Roman" w:cs="Times New Roman"/>
          <w:sz w:val="24"/>
          <w:szCs w:val="24"/>
        </w:rPr>
        <w:t xml:space="preserve"> Российской Федерации.</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 xml:space="preserve">4.7. Указанные в настоящем разделе выплаты осуществляются на основании </w:t>
      </w:r>
      <w:r w:rsidR="002E24F7" w:rsidRPr="00876C41">
        <w:rPr>
          <w:rFonts w:ascii="Times New Roman" w:hAnsi="Times New Roman" w:cs="Times New Roman"/>
          <w:sz w:val="24"/>
          <w:szCs w:val="24"/>
        </w:rPr>
        <w:t>р</w:t>
      </w:r>
      <w:r w:rsidRPr="00876C41">
        <w:rPr>
          <w:rFonts w:ascii="Times New Roman" w:hAnsi="Times New Roman" w:cs="Times New Roman"/>
          <w:sz w:val="24"/>
          <w:szCs w:val="24"/>
        </w:rPr>
        <w:t>аспоряжения администрации Тейковского муниципального района по заявлению руководителя предприятия и заявлению отдела администрации, осуществляющего координацию и регулирование деятельности в соответствующей сфере в соответствии с подведомственностью предприятия.</w:t>
      </w:r>
    </w:p>
    <w:p w:rsidR="00190BCC" w:rsidRPr="00876C41" w:rsidRDefault="00190BCC" w:rsidP="00190BCC">
      <w:pPr>
        <w:pStyle w:val="ConsPlusNormal"/>
        <w:jc w:val="center"/>
        <w:rPr>
          <w:rFonts w:ascii="Times New Roman" w:hAnsi="Times New Roman" w:cs="Times New Roman"/>
          <w:sz w:val="24"/>
          <w:szCs w:val="24"/>
        </w:rPr>
      </w:pPr>
    </w:p>
    <w:p w:rsidR="00190BCC" w:rsidRPr="00876C41" w:rsidRDefault="00190BCC" w:rsidP="00190BCC">
      <w:pPr>
        <w:pStyle w:val="ConsPlusNormal"/>
        <w:jc w:val="center"/>
        <w:rPr>
          <w:rFonts w:ascii="Times New Roman" w:hAnsi="Times New Roman" w:cs="Times New Roman"/>
          <w:b/>
          <w:sz w:val="24"/>
          <w:szCs w:val="24"/>
        </w:rPr>
      </w:pPr>
      <w:r w:rsidRPr="00876C41">
        <w:rPr>
          <w:rFonts w:ascii="Times New Roman" w:hAnsi="Times New Roman" w:cs="Times New Roman"/>
          <w:b/>
          <w:sz w:val="24"/>
          <w:szCs w:val="24"/>
        </w:rPr>
        <w:t>5. Выплата заработной платы и иных выплат</w:t>
      </w:r>
    </w:p>
    <w:p w:rsidR="00190BCC" w:rsidRPr="00876C41" w:rsidRDefault="00190BCC" w:rsidP="00190BCC">
      <w:pPr>
        <w:pStyle w:val="ConsPlusNormal"/>
        <w:jc w:val="center"/>
        <w:rPr>
          <w:rFonts w:ascii="Times New Roman" w:hAnsi="Times New Roman" w:cs="Times New Roman"/>
          <w:sz w:val="24"/>
          <w:szCs w:val="24"/>
        </w:rPr>
      </w:pP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5.1. Оплата труда руководителя предприятия производится в сроки, предусмотренные для выплаты заработной платы работникам предприятия.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5.2. Заработная плата выплачивается не реже чем каждые полмесяца в день, установленный правилами внутреннего трудового распорядка, коллективным договором предприятия, трудовым договором.</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 xml:space="preserve">5.3. Выплаты стимулирующего характера, выплаты, предусмотренные в </w:t>
      </w:r>
      <w:hyperlink w:anchor="P114" w:history="1">
        <w:r w:rsidRPr="00876C41">
          <w:rPr>
            <w:rFonts w:ascii="Times New Roman" w:hAnsi="Times New Roman" w:cs="Times New Roman"/>
            <w:sz w:val="24"/>
            <w:szCs w:val="24"/>
          </w:rPr>
          <w:t>разделе 4</w:t>
        </w:r>
      </w:hyperlink>
      <w:r w:rsidRPr="00876C41">
        <w:rPr>
          <w:rFonts w:ascii="Times New Roman" w:hAnsi="Times New Roman" w:cs="Times New Roman"/>
          <w:sz w:val="24"/>
          <w:szCs w:val="24"/>
        </w:rPr>
        <w:t xml:space="preserve"> настоящего Положения (за исключением выплат, указанных в </w:t>
      </w:r>
      <w:hyperlink w:anchor="P127" w:history="1">
        <w:r w:rsidRPr="00876C41">
          <w:rPr>
            <w:rFonts w:ascii="Times New Roman" w:hAnsi="Times New Roman" w:cs="Times New Roman"/>
            <w:sz w:val="24"/>
            <w:szCs w:val="24"/>
          </w:rPr>
          <w:t>пунктах 4.4</w:t>
        </w:r>
      </w:hyperlink>
      <w:r w:rsidRPr="00876C41">
        <w:rPr>
          <w:rFonts w:ascii="Times New Roman" w:hAnsi="Times New Roman" w:cs="Times New Roman"/>
          <w:sz w:val="24"/>
          <w:szCs w:val="24"/>
        </w:rPr>
        <w:t xml:space="preserve"> и </w:t>
      </w:r>
      <w:hyperlink w:anchor="P128" w:history="1">
        <w:r w:rsidRPr="00876C41">
          <w:rPr>
            <w:rFonts w:ascii="Times New Roman" w:hAnsi="Times New Roman" w:cs="Times New Roman"/>
            <w:sz w:val="24"/>
            <w:szCs w:val="24"/>
          </w:rPr>
          <w:t>4.5</w:t>
        </w:r>
      </w:hyperlink>
      <w:r w:rsidRPr="00876C41">
        <w:rPr>
          <w:rFonts w:ascii="Times New Roman" w:hAnsi="Times New Roman" w:cs="Times New Roman"/>
          <w:sz w:val="24"/>
          <w:szCs w:val="24"/>
        </w:rPr>
        <w:t>), и иные выплаты, предусмотренные коллективным договором, производятся при наличии средств на предприятии.</w:t>
      </w:r>
    </w:p>
    <w:p w:rsidR="00190BCC" w:rsidRPr="00876C41" w:rsidRDefault="00190BCC" w:rsidP="00190BCC">
      <w:pPr>
        <w:pStyle w:val="ConsPlusNormal"/>
        <w:ind w:left="540"/>
        <w:jc w:val="both"/>
        <w:rPr>
          <w:rFonts w:ascii="Times New Roman" w:hAnsi="Times New Roman" w:cs="Times New Roman"/>
          <w:sz w:val="24"/>
          <w:szCs w:val="24"/>
        </w:rPr>
      </w:pPr>
    </w:p>
    <w:p w:rsidR="00190BCC" w:rsidRPr="00876C41" w:rsidRDefault="00190BCC" w:rsidP="00190BCC">
      <w:pPr>
        <w:pStyle w:val="ConsPlusNormal"/>
        <w:ind w:left="540"/>
        <w:jc w:val="both"/>
        <w:rPr>
          <w:rFonts w:ascii="Times New Roman" w:hAnsi="Times New Roman" w:cs="Times New Roman"/>
          <w:sz w:val="24"/>
          <w:szCs w:val="24"/>
        </w:rPr>
      </w:pPr>
    </w:p>
    <w:p w:rsidR="00190BCC" w:rsidRPr="00876C41" w:rsidRDefault="00190BCC" w:rsidP="00190BCC">
      <w:pPr>
        <w:pStyle w:val="ConsPlusNormal"/>
        <w:ind w:left="540"/>
        <w:jc w:val="both"/>
        <w:rPr>
          <w:rFonts w:ascii="Times New Roman" w:hAnsi="Times New Roman" w:cs="Times New Roman"/>
          <w:sz w:val="24"/>
          <w:szCs w:val="24"/>
        </w:rPr>
      </w:pPr>
    </w:p>
    <w:p w:rsidR="00190BCC" w:rsidRPr="00876C41" w:rsidRDefault="00190BCC" w:rsidP="00190BCC">
      <w:pPr>
        <w:sectPr w:rsidR="00190BCC" w:rsidRPr="00876C41" w:rsidSect="00876C41">
          <w:pgSz w:w="11906" w:h="16838"/>
          <w:pgMar w:top="1134" w:right="567" w:bottom="1134" w:left="1701" w:header="709" w:footer="709" w:gutter="0"/>
          <w:cols w:space="708"/>
          <w:docGrid w:linePitch="360"/>
        </w:sectPr>
      </w:pPr>
    </w:p>
    <w:p w:rsidR="002E24F7" w:rsidRPr="00876C41" w:rsidRDefault="002E24F7" w:rsidP="002E24F7">
      <w:pPr>
        <w:pStyle w:val="ConsPlusNormal"/>
        <w:widowControl/>
        <w:tabs>
          <w:tab w:val="left" w:pos="5940"/>
        </w:tabs>
        <w:ind w:left="6120" w:firstLine="0"/>
        <w:jc w:val="right"/>
        <w:rPr>
          <w:rFonts w:ascii="Times New Roman" w:hAnsi="Times New Roman" w:cs="Times New Roman"/>
          <w:sz w:val="24"/>
          <w:szCs w:val="24"/>
        </w:rPr>
      </w:pPr>
      <w:r w:rsidRPr="00876C41">
        <w:rPr>
          <w:rFonts w:ascii="Times New Roman" w:hAnsi="Times New Roman" w:cs="Times New Roman"/>
          <w:sz w:val="24"/>
          <w:szCs w:val="24"/>
        </w:rPr>
        <w:lastRenderedPageBreak/>
        <w:t>Приложение 2 к решению Совета Тейковского муниципального района</w:t>
      </w:r>
    </w:p>
    <w:p w:rsidR="00331122" w:rsidRPr="00876C41" w:rsidRDefault="00331122" w:rsidP="00331122">
      <w:pPr>
        <w:pStyle w:val="ConsPlusNormal"/>
        <w:widowControl/>
        <w:jc w:val="right"/>
        <w:rPr>
          <w:rFonts w:ascii="Times New Roman" w:hAnsi="Times New Roman" w:cs="Times New Roman"/>
          <w:sz w:val="24"/>
          <w:szCs w:val="24"/>
        </w:rPr>
      </w:pPr>
      <w:r w:rsidRPr="00876C41">
        <w:rPr>
          <w:rFonts w:ascii="Times New Roman" w:hAnsi="Times New Roman" w:cs="Times New Roman"/>
          <w:sz w:val="24"/>
          <w:szCs w:val="24"/>
        </w:rPr>
        <w:t xml:space="preserve">                                                                                     от 27.01.2016г. №50-р    </w:t>
      </w:r>
    </w:p>
    <w:p w:rsidR="00190BCC" w:rsidRPr="00876C41" w:rsidRDefault="00190BCC" w:rsidP="00190BCC">
      <w:pPr>
        <w:pStyle w:val="ConsPlusNormal"/>
        <w:jc w:val="right"/>
        <w:rPr>
          <w:rFonts w:ascii="Times New Roman" w:hAnsi="Times New Roman" w:cs="Times New Roman"/>
          <w:sz w:val="24"/>
          <w:szCs w:val="24"/>
        </w:rPr>
      </w:pPr>
    </w:p>
    <w:p w:rsidR="00190BCC" w:rsidRPr="00876C41" w:rsidRDefault="00190BCC" w:rsidP="00190BCC">
      <w:pPr>
        <w:pStyle w:val="ConsPlusTitle"/>
        <w:jc w:val="center"/>
        <w:rPr>
          <w:rFonts w:ascii="Times New Roman" w:hAnsi="Times New Roman" w:cs="Times New Roman"/>
          <w:sz w:val="24"/>
          <w:szCs w:val="24"/>
        </w:rPr>
      </w:pPr>
      <w:bookmarkStart w:id="3" w:name="P259"/>
      <w:bookmarkEnd w:id="3"/>
      <w:r w:rsidRPr="00876C41">
        <w:rPr>
          <w:rFonts w:ascii="Times New Roman" w:hAnsi="Times New Roman" w:cs="Times New Roman"/>
          <w:sz w:val="24"/>
          <w:szCs w:val="24"/>
        </w:rPr>
        <w:t>ПОЛОЖЕНИЕ</w:t>
      </w:r>
    </w:p>
    <w:p w:rsidR="00190BCC" w:rsidRPr="00876C41" w:rsidRDefault="00190BCC" w:rsidP="00190BCC">
      <w:pPr>
        <w:pStyle w:val="ConsPlusTitle"/>
        <w:jc w:val="center"/>
        <w:rPr>
          <w:rFonts w:ascii="Times New Roman" w:hAnsi="Times New Roman" w:cs="Times New Roman"/>
          <w:sz w:val="24"/>
          <w:szCs w:val="24"/>
        </w:rPr>
      </w:pPr>
      <w:r w:rsidRPr="00876C41">
        <w:rPr>
          <w:rFonts w:ascii="Times New Roman" w:hAnsi="Times New Roman" w:cs="Times New Roman"/>
          <w:sz w:val="24"/>
          <w:szCs w:val="24"/>
        </w:rPr>
        <w:t>ОБ УСЛОВИЯХ ОПЛАТЫ ТРУДА ЗАМЕСТИТЕЛЕЙ РУКОВОДИТЕЛЕЙ,</w:t>
      </w:r>
    </w:p>
    <w:p w:rsidR="00190BCC" w:rsidRPr="00876C41" w:rsidRDefault="00190BCC" w:rsidP="00190BCC">
      <w:pPr>
        <w:pStyle w:val="ConsPlusTitle"/>
        <w:jc w:val="center"/>
        <w:rPr>
          <w:rFonts w:ascii="Times New Roman" w:hAnsi="Times New Roman" w:cs="Times New Roman"/>
          <w:sz w:val="24"/>
          <w:szCs w:val="24"/>
        </w:rPr>
      </w:pPr>
      <w:r w:rsidRPr="00876C41">
        <w:rPr>
          <w:rFonts w:ascii="Times New Roman" w:hAnsi="Times New Roman" w:cs="Times New Roman"/>
          <w:sz w:val="24"/>
          <w:szCs w:val="24"/>
        </w:rPr>
        <w:t>ГЛАВНЫХ БУХГА</w:t>
      </w:r>
      <w:r w:rsidR="002E24F7" w:rsidRPr="00876C41">
        <w:rPr>
          <w:rFonts w:ascii="Times New Roman" w:hAnsi="Times New Roman" w:cs="Times New Roman"/>
          <w:sz w:val="24"/>
          <w:szCs w:val="24"/>
        </w:rPr>
        <w:t>ЛТЕРОВ МУНЦИПАЛЬНЫХ</w:t>
      </w:r>
      <w:r w:rsidRPr="00876C41">
        <w:rPr>
          <w:rFonts w:ascii="Times New Roman" w:hAnsi="Times New Roman" w:cs="Times New Roman"/>
          <w:sz w:val="24"/>
          <w:szCs w:val="24"/>
        </w:rPr>
        <w:t xml:space="preserve"> УНИТАРНЫХ ПРЕДПРИЯТИЙ</w:t>
      </w:r>
    </w:p>
    <w:p w:rsidR="00190BCC" w:rsidRPr="00876C41" w:rsidRDefault="00190BCC" w:rsidP="00190BCC">
      <w:pPr>
        <w:pStyle w:val="ConsPlusTitle"/>
        <w:jc w:val="center"/>
        <w:rPr>
          <w:rFonts w:ascii="Times New Roman" w:hAnsi="Times New Roman" w:cs="Times New Roman"/>
          <w:sz w:val="24"/>
          <w:szCs w:val="24"/>
        </w:rPr>
      </w:pPr>
      <w:r w:rsidRPr="00876C41">
        <w:rPr>
          <w:rFonts w:ascii="Times New Roman" w:hAnsi="Times New Roman" w:cs="Times New Roman"/>
          <w:sz w:val="24"/>
          <w:szCs w:val="24"/>
        </w:rPr>
        <w:t>ТЕЙКОВСКОГО МУНИЦИПАЛЬНОГО РАЙОНА</w:t>
      </w:r>
    </w:p>
    <w:p w:rsidR="00190BCC" w:rsidRPr="00876C41" w:rsidRDefault="00190BCC" w:rsidP="00190BCC">
      <w:pPr>
        <w:pStyle w:val="ConsPlusNormal"/>
        <w:jc w:val="center"/>
        <w:rPr>
          <w:rFonts w:ascii="Times New Roman" w:hAnsi="Times New Roman" w:cs="Times New Roman"/>
          <w:sz w:val="24"/>
          <w:szCs w:val="24"/>
        </w:rPr>
      </w:pPr>
    </w:p>
    <w:p w:rsidR="00190BCC" w:rsidRPr="00876C41" w:rsidRDefault="00190BCC" w:rsidP="00876C41">
      <w:pPr>
        <w:pStyle w:val="ConsPlusNormal"/>
        <w:ind w:firstLine="709"/>
        <w:jc w:val="both"/>
        <w:rPr>
          <w:rFonts w:ascii="Times New Roman" w:hAnsi="Times New Roman" w:cs="Times New Roman"/>
          <w:sz w:val="24"/>
          <w:szCs w:val="24"/>
        </w:rPr>
      </w:pPr>
      <w:bookmarkStart w:id="4" w:name="_GoBack"/>
      <w:r w:rsidRPr="00876C41">
        <w:rPr>
          <w:rFonts w:ascii="Times New Roman" w:hAnsi="Times New Roman" w:cs="Times New Roman"/>
          <w:sz w:val="24"/>
          <w:szCs w:val="24"/>
        </w:rPr>
        <w:t>1. Настоящее Положение устанавливает условия оплаты труда заместителей руководителей, главных бухгалтеров муниципальных унитарных предприятий Тейковского муниципального района (далее – предприятие).</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2. Оплата труда заместителя руководителя, главного бухгалтера предприятия включает должностной оклад, выплаты компенсационного, стимулирующего характера и социальные гарантии.</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3. Должностной оклад заместителя руководителя предприятия устанавливается приказом предприятия в размере 80% от оклада руководителя предприятия.</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 xml:space="preserve">4. Должностной оклад главного бухгалтера предприятия устанавливается приказом предприятия в размере 70% от </w:t>
      </w:r>
      <w:r w:rsidR="002E24F7" w:rsidRPr="00876C41">
        <w:rPr>
          <w:rFonts w:ascii="Times New Roman" w:hAnsi="Times New Roman" w:cs="Times New Roman"/>
          <w:sz w:val="24"/>
          <w:szCs w:val="24"/>
        </w:rPr>
        <w:t>оклада руководителя предприятия.</w:t>
      </w:r>
    </w:p>
    <w:p w:rsidR="00190BCC" w:rsidRPr="00876C41" w:rsidRDefault="00190BCC" w:rsidP="00876C41">
      <w:pPr>
        <w:pStyle w:val="ConsPlusNormal"/>
        <w:ind w:firstLine="709"/>
        <w:jc w:val="both"/>
        <w:rPr>
          <w:rFonts w:ascii="Times New Roman" w:hAnsi="Times New Roman" w:cs="Times New Roman"/>
          <w:sz w:val="24"/>
          <w:szCs w:val="24"/>
        </w:rPr>
      </w:pPr>
      <w:bookmarkStart w:id="5" w:name="P271"/>
      <w:bookmarkEnd w:id="5"/>
      <w:r w:rsidRPr="00876C41">
        <w:rPr>
          <w:rFonts w:ascii="Times New Roman" w:hAnsi="Times New Roman" w:cs="Times New Roman"/>
          <w:sz w:val="24"/>
          <w:szCs w:val="24"/>
        </w:rPr>
        <w:t>5. Выплаты стимулирующего характера и социальные гарантии указанным работникам устанавливаются трудовыми договорами на основании систем оплаты труда, доплат и надбавок стимулирующего характера и премирования, которые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90BCC" w:rsidRPr="00876C41" w:rsidRDefault="00190BCC" w:rsidP="00876C41">
      <w:pPr>
        <w:pStyle w:val="ConsPlusNormal"/>
        <w:ind w:firstLine="709"/>
        <w:jc w:val="both"/>
        <w:rPr>
          <w:rFonts w:ascii="Times New Roman" w:hAnsi="Times New Roman" w:cs="Times New Roman"/>
          <w:sz w:val="24"/>
          <w:szCs w:val="24"/>
        </w:rPr>
      </w:pPr>
      <w:r w:rsidRPr="00876C41">
        <w:rPr>
          <w:rFonts w:ascii="Times New Roman" w:hAnsi="Times New Roman" w:cs="Times New Roman"/>
          <w:sz w:val="24"/>
          <w:szCs w:val="24"/>
        </w:rPr>
        <w:t xml:space="preserve">6. Выплаты, предусмотренные </w:t>
      </w:r>
      <w:hyperlink w:anchor="P271" w:history="1">
        <w:r w:rsidRPr="00876C41">
          <w:rPr>
            <w:rFonts w:ascii="Times New Roman" w:hAnsi="Times New Roman" w:cs="Times New Roman"/>
            <w:sz w:val="24"/>
            <w:szCs w:val="24"/>
          </w:rPr>
          <w:t>пунктом 5</w:t>
        </w:r>
      </w:hyperlink>
      <w:r w:rsidRPr="00876C41">
        <w:rPr>
          <w:rFonts w:ascii="Times New Roman" w:hAnsi="Times New Roman" w:cs="Times New Roman"/>
          <w:sz w:val="24"/>
          <w:szCs w:val="24"/>
        </w:rPr>
        <w:t xml:space="preserve"> настоящего Положения, производятся на основании приказа рук</w:t>
      </w:r>
      <w:r w:rsidR="002E24F7" w:rsidRPr="00876C41">
        <w:rPr>
          <w:rFonts w:ascii="Times New Roman" w:hAnsi="Times New Roman" w:cs="Times New Roman"/>
          <w:sz w:val="24"/>
          <w:szCs w:val="24"/>
        </w:rPr>
        <w:t>оводителя предприятия</w:t>
      </w:r>
      <w:r w:rsidRPr="00876C41">
        <w:rPr>
          <w:rFonts w:ascii="Times New Roman" w:hAnsi="Times New Roman" w:cs="Times New Roman"/>
          <w:sz w:val="24"/>
          <w:szCs w:val="24"/>
        </w:rPr>
        <w:t>.</w:t>
      </w:r>
    </w:p>
    <w:p w:rsidR="00190BCC" w:rsidRPr="00876C41" w:rsidRDefault="00190BCC" w:rsidP="00876C41">
      <w:pPr>
        <w:pStyle w:val="ConsPlusNormal"/>
        <w:ind w:firstLine="709"/>
        <w:rPr>
          <w:rFonts w:ascii="Times New Roman" w:hAnsi="Times New Roman" w:cs="Times New Roman"/>
          <w:sz w:val="24"/>
          <w:szCs w:val="24"/>
        </w:rPr>
      </w:pPr>
    </w:p>
    <w:p w:rsidR="00190BCC" w:rsidRPr="00876C41" w:rsidRDefault="00190BCC" w:rsidP="00876C41">
      <w:pPr>
        <w:ind w:firstLine="709"/>
      </w:pPr>
    </w:p>
    <w:bookmarkEnd w:id="4"/>
    <w:p w:rsidR="00190BCC" w:rsidRPr="00876C41" w:rsidRDefault="00190BCC" w:rsidP="00190BCC">
      <w:pPr>
        <w:pStyle w:val="ConsPlusNormal"/>
        <w:ind w:firstLine="0"/>
        <w:jc w:val="both"/>
        <w:rPr>
          <w:rFonts w:ascii="Times New Roman" w:hAnsi="Times New Roman" w:cs="Times New Roman"/>
          <w:sz w:val="24"/>
          <w:szCs w:val="24"/>
        </w:rPr>
      </w:pPr>
    </w:p>
    <w:p w:rsidR="00190BCC" w:rsidRPr="00876C41" w:rsidRDefault="00190BCC" w:rsidP="00190BCC">
      <w:pPr>
        <w:pStyle w:val="ConsPlusNormal"/>
        <w:ind w:firstLine="0"/>
        <w:jc w:val="both"/>
        <w:rPr>
          <w:rFonts w:ascii="Times New Roman" w:hAnsi="Times New Roman" w:cs="Times New Roman"/>
          <w:sz w:val="24"/>
          <w:szCs w:val="24"/>
        </w:rPr>
      </w:pPr>
    </w:p>
    <w:p w:rsidR="00190BCC" w:rsidRPr="00876C41" w:rsidRDefault="00190BCC" w:rsidP="00190BCC">
      <w:pPr>
        <w:pStyle w:val="ConsPlusNormal"/>
        <w:ind w:firstLine="0"/>
        <w:jc w:val="both"/>
        <w:rPr>
          <w:rFonts w:ascii="Times New Roman" w:hAnsi="Times New Roman" w:cs="Times New Roman"/>
          <w:sz w:val="24"/>
          <w:szCs w:val="24"/>
        </w:rPr>
      </w:pPr>
    </w:p>
    <w:p w:rsidR="00B90195" w:rsidRPr="00876C41" w:rsidRDefault="00B90195"/>
    <w:sectPr w:rsidR="00B90195" w:rsidRPr="00876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31"/>
    <w:rsid w:val="00190BCC"/>
    <w:rsid w:val="001B2951"/>
    <w:rsid w:val="002E24F7"/>
    <w:rsid w:val="00331122"/>
    <w:rsid w:val="00670A31"/>
    <w:rsid w:val="00816636"/>
    <w:rsid w:val="00876C41"/>
    <w:rsid w:val="00A062D5"/>
    <w:rsid w:val="00B90195"/>
    <w:rsid w:val="00D8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B7B09-F192-4A9C-8360-199D9BD1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B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90BCC"/>
    <w:pPr>
      <w:ind w:firstLine="720"/>
      <w:jc w:val="both"/>
    </w:pPr>
    <w:rPr>
      <w:rFonts w:ascii="Arial" w:hAnsi="Arial"/>
      <w:sz w:val="28"/>
      <w:szCs w:val="20"/>
    </w:rPr>
  </w:style>
  <w:style w:type="character" w:customStyle="1" w:styleId="20">
    <w:name w:val="Основной текст с отступом 2 Знак"/>
    <w:basedOn w:val="a0"/>
    <w:link w:val="2"/>
    <w:rsid w:val="00190BCC"/>
    <w:rPr>
      <w:rFonts w:ascii="Arial" w:eastAsia="Times New Roman" w:hAnsi="Arial" w:cs="Times New Roman"/>
      <w:sz w:val="28"/>
      <w:szCs w:val="20"/>
      <w:lang w:eastAsia="ru-RU"/>
    </w:rPr>
  </w:style>
  <w:style w:type="paragraph" w:customStyle="1" w:styleId="ConsPlusTitle">
    <w:name w:val="ConsPlusTitle"/>
    <w:rsid w:val="00190B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90B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87CBA"/>
    <w:rPr>
      <w:rFonts w:ascii="Segoe UI" w:hAnsi="Segoe UI" w:cs="Segoe UI"/>
      <w:sz w:val="18"/>
      <w:szCs w:val="18"/>
    </w:rPr>
  </w:style>
  <w:style w:type="character" w:customStyle="1" w:styleId="a4">
    <w:name w:val="Текст выноски Знак"/>
    <w:basedOn w:val="a0"/>
    <w:link w:val="a3"/>
    <w:uiPriority w:val="99"/>
    <w:semiHidden/>
    <w:rsid w:val="00D87C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0B8C3D01C0BC9140F1008E7EDDD64A5B300940ED334CD6CD0DA36C13A86186590A47E7766DEM7G" TargetMode="External"/><Relationship Id="rId3" Type="http://schemas.openxmlformats.org/officeDocument/2006/relationships/webSettings" Target="webSettings.xml"/><Relationship Id="rId7" Type="http://schemas.openxmlformats.org/officeDocument/2006/relationships/hyperlink" Target="consultantplus://offline/ref=E750B8C3D01C0BC9140F1008E7EDDD64A5B300940ED334CD6CD0DA36C1D3M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50B8C3D01C0BC9140F1008E7EDDD64A5B30E960CD034CD6CD0DA36C1D3MAG" TargetMode="External"/><Relationship Id="rId11" Type="http://schemas.openxmlformats.org/officeDocument/2006/relationships/theme" Target="theme/theme1.xml"/><Relationship Id="rId5" Type="http://schemas.openxmlformats.org/officeDocument/2006/relationships/hyperlink" Target="consultantplus://offline/ref=E750B8C3D01C0BC9140F1008E7EDDD64A5B300940ED334CD6CD0DA36C13A86186590A47E776CEA4DDAMA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E750B8C3D01C0BC9140F1008E7EDDD64A5B300940ED334CD6CD0DA36C1D3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6</cp:revision>
  <cp:lastPrinted>2016-02-02T08:21:00Z</cp:lastPrinted>
  <dcterms:created xsi:type="dcterms:W3CDTF">2015-12-28T05:51:00Z</dcterms:created>
  <dcterms:modified xsi:type="dcterms:W3CDTF">2016-02-11T08:08:00Z</dcterms:modified>
</cp:coreProperties>
</file>